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16" w:rsidRPr="008B6B16" w:rsidRDefault="008B6B16" w:rsidP="008B6B16">
      <w:pPr>
        <w:spacing w:before="100" w:beforeAutospacing="1" w:after="100" w:afterAutospacing="1" w:line="240" w:lineRule="auto"/>
        <w:rPr>
          <w:rFonts w:ascii="Verdana" w:eastAsia="Times New Roman" w:hAnsi="Verdana" w:cs="Times New Roman"/>
          <w:color w:val="000000"/>
          <w:sz w:val="24"/>
          <w:szCs w:val="24"/>
          <w:lang w:eastAsia="en-GB"/>
        </w:rPr>
      </w:pPr>
      <w:bookmarkStart w:id="0" w:name="_GoBack"/>
      <w:bookmarkEnd w:id="0"/>
      <w:r>
        <w:rPr>
          <w:rFonts w:ascii="Verdana" w:eastAsia="Times New Roman" w:hAnsi="Verdana" w:cs="Times New Roman"/>
          <w:noProof/>
          <w:color w:val="000000"/>
          <w:sz w:val="24"/>
          <w:szCs w:val="24"/>
          <w:lang w:eastAsia="en-GB"/>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829550" cy="2143125"/>
            <wp:effectExtent l="19050" t="0" r="0" b="0"/>
            <wp:wrapSquare wrapText="bothSides"/>
            <wp:docPr id="1" name="Picture 2" descr="http://athena/kmeh/kmeh/igs/PublishingImages/F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hena/kmeh/kmeh/igs/PublishingImages/FWLogo.png"/>
                    <pic:cNvPicPr>
                      <a:picLocks noChangeAspect="1" noChangeArrowheads="1"/>
                    </pic:cNvPicPr>
                  </pic:nvPicPr>
                  <pic:blipFill>
                    <a:blip r:embed="rId5"/>
                    <a:srcRect/>
                    <a:stretch>
                      <a:fillRect/>
                    </a:stretch>
                  </pic:blipFill>
                  <pic:spPr bwMode="auto">
                    <a:xfrm>
                      <a:off x="0" y="0"/>
                      <a:ext cx="7829550" cy="2143125"/>
                    </a:xfrm>
                    <a:prstGeom prst="rect">
                      <a:avLst/>
                    </a:prstGeom>
                    <a:noFill/>
                    <a:ln w="9525">
                      <a:noFill/>
                      <a:miter lim="800000"/>
                      <a:headEnd/>
                      <a:tailEnd/>
                    </a:ln>
                  </pic:spPr>
                </pic:pic>
              </a:graphicData>
            </a:graphic>
          </wp:anchor>
        </w:drawing>
      </w:r>
      <w:r w:rsidRPr="008B6B16">
        <w:rPr>
          <w:rFonts w:ascii="Verdana" w:eastAsia="Times New Roman" w:hAnsi="Verdana" w:cs="Times New Roman"/>
          <w:color w:val="000000"/>
          <w:sz w:val="24"/>
          <w:szCs w:val="24"/>
          <w:lang w:eastAsia="en-GB"/>
        </w:rPr>
        <w:t> </w:t>
      </w:r>
    </w:p>
    <w:p w:rsidR="008B6B16" w:rsidRPr="008B6B16" w:rsidRDefault="008B6B16" w:rsidP="008B6B16">
      <w:p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Verdana" w:eastAsia="Times New Roman" w:hAnsi="Verdana" w:cs="Times New Roman"/>
          <w:color w:val="000000"/>
          <w:sz w:val="24"/>
          <w:szCs w:val="24"/>
          <w:lang w:eastAsia="en-GB"/>
        </w:rPr>
        <w:t> </w:t>
      </w:r>
    </w:p>
    <w:p w:rsidR="008B6B16" w:rsidRPr="008B6B16" w:rsidRDefault="008B6B16" w:rsidP="008B6B16">
      <w:p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Verdana" w:eastAsia="Times New Roman" w:hAnsi="Verdana" w:cs="Times New Roman"/>
          <w:color w:val="000000"/>
          <w:sz w:val="24"/>
          <w:szCs w:val="24"/>
          <w:lang w:eastAsia="en-GB"/>
        </w:rPr>
        <w:t> </w:t>
      </w:r>
    </w:p>
    <w:p w:rsidR="008B6B16" w:rsidRPr="008B6B16" w:rsidRDefault="008B6B16" w:rsidP="008B6B16">
      <w:p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 xml:space="preserve">FairWarning is a new monitoring system which detects potential instances of unauthorised access to patient information held within electronic information systems. </w:t>
      </w:r>
      <w:hyperlink r:id="rId6" w:history="1">
        <w:r w:rsidRPr="008B6B16">
          <w:rPr>
            <w:rFonts w:ascii="Arial" w:eastAsia="Times New Roman" w:hAnsi="Arial" w:cs="Arial"/>
            <w:color w:val="3966BF"/>
            <w:sz w:val="24"/>
            <w:szCs w:val="24"/>
            <w:lang w:eastAsia="en-GB"/>
          </w:rPr>
          <w:t>The rules regarding unauthorised access to patient information</w:t>
        </w:r>
      </w:hyperlink>
      <w:r w:rsidRPr="008B6B16">
        <w:rPr>
          <w:rFonts w:ascii="Arial" w:eastAsia="Times New Roman" w:hAnsi="Arial" w:cs="Arial"/>
          <w:color w:val="000000"/>
          <w:sz w:val="24"/>
          <w:szCs w:val="24"/>
          <w:lang w:eastAsia="en-GB"/>
        </w:rPr>
        <w:t xml:space="preserve"> are not new. FairWarning simply allows us to flag up potential breaches more easily. </w:t>
      </w:r>
    </w:p>
    <w:p w:rsidR="008B6B16" w:rsidRPr="008B6B16" w:rsidRDefault="008B6B16" w:rsidP="008B6B16">
      <w:p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NHS Ayrshire &amp; Arran takes confidentiality and its responsibilities under the Data Protection Act very seriously. Even if patient information is accessed with good intentions, staff looking at a clinical record or patient information out with their legitimate duties could face disciplinary action.</w:t>
      </w:r>
    </w:p>
    <w:p w:rsidR="008B6B16" w:rsidRPr="008B6B16" w:rsidRDefault="008B6B16" w:rsidP="008B6B16">
      <w:pPr>
        <w:spacing w:before="100" w:beforeAutospacing="1" w:after="100" w:afterAutospacing="1" w:line="240" w:lineRule="auto"/>
        <w:rPr>
          <w:rFonts w:ascii="Arial" w:eastAsia="Times New Roman" w:hAnsi="Arial" w:cs="Arial"/>
          <w:color w:val="000000"/>
          <w:sz w:val="24"/>
          <w:szCs w:val="24"/>
          <w:lang w:eastAsia="en-GB"/>
        </w:rPr>
      </w:pPr>
      <w:r w:rsidRPr="008B6B16">
        <w:rPr>
          <w:rFonts w:ascii="Arial" w:eastAsia="Times New Roman" w:hAnsi="Arial" w:cs="Arial"/>
          <w:color w:val="000000"/>
          <w:sz w:val="24"/>
          <w:szCs w:val="24"/>
          <w:lang w:eastAsia="en-GB"/>
        </w:rPr>
        <w:t>Examples of unauthorised access to patient information include:</w:t>
      </w:r>
    </w:p>
    <w:p w:rsidR="008B6B16" w:rsidRPr="008B6B16" w:rsidRDefault="008B6B16" w:rsidP="008B6B16">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b/>
          <w:bCs/>
          <w:color w:val="000000"/>
          <w:sz w:val="24"/>
          <w:szCs w:val="24"/>
          <w:lang w:eastAsia="en-GB"/>
        </w:rPr>
        <w:t>Accessing patient information where you do not have a legitimate reason for doing so:</w:t>
      </w:r>
      <w:r w:rsidRPr="008B6B16">
        <w:rPr>
          <w:rFonts w:ascii="Arial" w:eastAsia="Times New Roman" w:hAnsi="Arial" w:cs="Arial"/>
          <w:color w:val="000000"/>
          <w:sz w:val="24"/>
          <w:szCs w:val="24"/>
          <w:lang w:eastAsia="en-GB"/>
        </w:rPr>
        <w:t xml:space="preserve"> this might include accessing the records of colleagues, friends, your children, other family members or neighbours. This access may be malicious and / or simple curiosity. It may even be at the request of the individual. All represent unauthorised access and constitute a breach which will be flagged by the FairWarning system. </w:t>
      </w:r>
    </w:p>
    <w:p w:rsidR="008B6B16" w:rsidRPr="008B6B16" w:rsidRDefault="008B6B16" w:rsidP="008B6B16">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b/>
          <w:bCs/>
          <w:color w:val="000000"/>
          <w:sz w:val="24"/>
          <w:szCs w:val="24"/>
          <w:lang w:eastAsia="en-GB"/>
        </w:rPr>
        <w:t>Accessing the records of people of media interest:</w:t>
      </w:r>
      <w:r w:rsidRPr="008B6B16">
        <w:rPr>
          <w:rFonts w:ascii="Arial" w:eastAsia="Times New Roman" w:hAnsi="Arial" w:cs="Arial"/>
          <w:color w:val="000000"/>
          <w:sz w:val="24"/>
          <w:szCs w:val="24"/>
          <w:lang w:eastAsia="en-GB"/>
        </w:rPr>
        <w:t xml:space="preserve"> unauthorised or unnecessary examination of the records of people in the public eye – for example, footballers or sports stars, politicians, media personalities or criminals.</w:t>
      </w:r>
    </w:p>
    <w:p w:rsidR="008B6B16" w:rsidRPr="008B6B16" w:rsidRDefault="008B6B16" w:rsidP="008B6B16">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b/>
          <w:bCs/>
          <w:color w:val="000000"/>
          <w:sz w:val="24"/>
          <w:szCs w:val="24"/>
          <w:lang w:eastAsia="en-GB"/>
        </w:rPr>
        <w:t>Accessing your own records.</w:t>
      </w:r>
      <w:r w:rsidRPr="008B6B16">
        <w:rPr>
          <w:rFonts w:ascii="Arial" w:eastAsia="Times New Roman" w:hAnsi="Arial" w:cs="Arial"/>
          <w:color w:val="000000"/>
          <w:sz w:val="24"/>
          <w:szCs w:val="24"/>
          <w:lang w:eastAsia="en-GB"/>
        </w:rPr>
        <w:t xml:space="preserve"> </w:t>
      </w:r>
    </w:p>
    <w:p w:rsidR="008B6B16" w:rsidRPr="008B6B16" w:rsidRDefault="008B6B16" w:rsidP="008B6B16">
      <w:pPr>
        <w:numPr>
          <w:ilvl w:val="1"/>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Using a log on given for work purposes to access your own records is in breach of:</w:t>
      </w:r>
      <w:r w:rsidRPr="008B6B16">
        <w:rPr>
          <w:rFonts w:ascii="Verdana" w:eastAsia="Times New Roman" w:hAnsi="Verdana" w:cs="Times New Roman"/>
          <w:color w:val="000000"/>
          <w:sz w:val="24"/>
          <w:szCs w:val="24"/>
          <w:lang w:eastAsia="en-GB"/>
        </w:rPr>
        <w:t xml:space="preserve"> </w:t>
      </w:r>
    </w:p>
    <w:p w:rsidR="008B6B16" w:rsidRPr="008B6B16" w:rsidRDefault="008B6B16" w:rsidP="008B6B16">
      <w:pPr>
        <w:numPr>
          <w:ilvl w:val="2"/>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 xml:space="preserve">National policy - </w:t>
      </w:r>
      <w:hyperlink r:id="rId7" w:tgtFrame="_blank" w:history="1">
        <w:r w:rsidRPr="008B6B16">
          <w:rPr>
            <w:rFonts w:ascii="Arial" w:eastAsia="Times New Roman" w:hAnsi="Arial" w:cs="Arial"/>
            <w:color w:val="3966BF"/>
            <w:sz w:val="24"/>
            <w:szCs w:val="24"/>
            <w:lang w:eastAsia="en-GB"/>
          </w:rPr>
          <w:t>Accessing Personal Information on Patients and Staff: A Framework for NHS Scotland</w:t>
        </w:r>
      </w:hyperlink>
      <w:r w:rsidRPr="008B6B16">
        <w:rPr>
          <w:rFonts w:ascii="Verdana" w:eastAsia="Times New Roman" w:hAnsi="Verdana" w:cs="Times New Roman"/>
          <w:color w:val="000000"/>
          <w:sz w:val="24"/>
          <w:szCs w:val="24"/>
          <w:lang w:eastAsia="en-GB"/>
        </w:rPr>
        <w:t xml:space="preserve"> </w:t>
      </w:r>
    </w:p>
    <w:p w:rsidR="008B6B16" w:rsidRPr="008B6B16" w:rsidRDefault="008B6B16" w:rsidP="008B6B16">
      <w:pPr>
        <w:numPr>
          <w:ilvl w:val="2"/>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 xml:space="preserve">The </w:t>
      </w:r>
      <w:hyperlink r:id="rId8" w:tgtFrame="_blank" w:history="1">
        <w:r w:rsidRPr="008B6B16">
          <w:rPr>
            <w:rFonts w:ascii="Arial" w:eastAsia="Times New Roman" w:hAnsi="Arial" w:cs="Arial"/>
            <w:color w:val="3966BF"/>
            <w:sz w:val="24"/>
            <w:szCs w:val="24"/>
            <w:lang w:eastAsia="en-GB"/>
          </w:rPr>
          <w:t>Protecting Patient Confidentiality: NHS Scotland Code of Practice</w:t>
        </w:r>
      </w:hyperlink>
      <w:r w:rsidRPr="008B6B16">
        <w:rPr>
          <w:rFonts w:ascii="Arial" w:eastAsia="Times New Roman" w:hAnsi="Arial" w:cs="Arial"/>
          <w:color w:val="000000"/>
          <w:sz w:val="24"/>
          <w:szCs w:val="24"/>
          <w:lang w:eastAsia="en-GB"/>
        </w:rPr>
        <w:t> (see page 8)</w:t>
      </w:r>
    </w:p>
    <w:p w:rsidR="008B6B16" w:rsidRPr="008B6B16" w:rsidRDefault="008B6B16" w:rsidP="008B6B16">
      <w:pPr>
        <w:numPr>
          <w:ilvl w:val="1"/>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 xml:space="preserve">You must make a </w:t>
      </w:r>
      <w:hyperlink r:id="rId9" w:history="1">
        <w:r w:rsidRPr="008B6B16">
          <w:rPr>
            <w:rFonts w:ascii="Arial" w:eastAsia="Times New Roman" w:hAnsi="Arial" w:cs="Arial"/>
            <w:color w:val="3966BF"/>
            <w:sz w:val="24"/>
            <w:szCs w:val="24"/>
            <w:lang w:eastAsia="en-GB"/>
          </w:rPr>
          <w:t>Subject Access Request</w:t>
        </w:r>
      </w:hyperlink>
      <w:r w:rsidRPr="008B6B16">
        <w:rPr>
          <w:rFonts w:ascii="Arial" w:eastAsia="Times New Roman" w:hAnsi="Arial" w:cs="Arial"/>
          <w:color w:val="000000"/>
          <w:sz w:val="24"/>
          <w:szCs w:val="24"/>
          <w:lang w:eastAsia="en-GB"/>
        </w:rPr>
        <w:t xml:space="preserve"> under the Data Protection Act if you want to access your own information - exemptions may need to be applied to an individual's right to access their own information, </w:t>
      </w:r>
      <w:r w:rsidRPr="008B6B16">
        <w:rPr>
          <w:rFonts w:ascii="Arial" w:eastAsia="Times New Roman" w:hAnsi="Arial" w:cs="Arial"/>
          <w:color w:val="000000"/>
          <w:sz w:val="24"/>
          <w:szCs w:val="24"/>
          <w:lang w:eastAsia="en-GB"/>
        </w:rPr>
        <w:lastRenderedPageBreak/>
        <w:t>and for this reason access to your own records must go through the official process. If you only require minimal information such as to check the time of an appointment, you will not need to make a formal subject access request and can simply contact the service and ask rather than checking your own record.</w:t>
      </w:r>
      <w:r w:rsidRPr="008B6B16">
        <w:rPr>
          <w:rFonts w:ascii="Verdana" w:eastAsia="Times New Roman" w:hAnsi="Verdana" w:cs="Times New Roman"/>
          <w:color w:val="000000"/>
          <w:sz w:val="24"/>
          <w:szCs w:val="24"/>
          <w:lang w:eastAsia="en-GB"/>
        </w:rPr>
        <w:t xml:space="preserve"> </w:t>
      </w:r>
    </w:p>
    <w:p w:rsidR="008B6B16" w:rsidRPr="008B6B16" w:rsidRDefault="008B6B16" w:rsidP="008B6B16">
      <w:pPr>
        <w:numPr>
          <w:ilvl w:val="1"/>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Some websites are used to give patients direct access to their results and other data. Data on websites such as this are uploaded with the intention of allowing full access to the patient. Data entered on our patient information systems may contain information which is exempt from disclosure, and therefore unrestricted access cannot be allowed.</w:t>
      </w:r>
      <w:r w:rsidRPr="008B6B16">
        <w:rPr>
          <w:rFonts w:ascii="Verdana" w:eastAsia="Times New Roman" w:hAnsi="Verdana" w:cs="Times New Roman"/>
          <w:color w:val="000000"/>
          <w:sz w:val="24"/>
          <w:szCs w:val="24"/>
          <w:lang w:eastAsia="en-GB"/>
        </w:rPr>
        <w:t xml:space="preserve"> </w:t>
      </w:r>
    </w:p>
    <w:p w:rsidR="008B6B16" w:rsidRPr="008B6B16" w:rsidRDefault="008B6B16" w:rsidP="008B6B16">
      <w:pPr>
        <w:numPr>
          <w:ilvl w:val="1"/>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8B6B16">
        <w:rPr>
          <w:rFonts w:ascii="Arial" w:eastAsia="Times New Roman" w:hAnsi="Arial" w:cs="Arial"/>
          <w:color w:val="000000"/>
          <w:sz w:val="24"/>
          <w:szCs w:val="24"/>
          <w:lang w:eastAsia="en-GB"/>
        </w:rPr>
        <w:t xml:space="preserve">The Medical and Dental Defence Union for Scotland advise members not to access the records of individulas who are not patients, including their own - </w:t>
      </w:r>
      <w:hyperlink r:id="rId10" w:history="1">
        <w:r w:rsidRPr="008B6B16">
          <w:rPr>
            <w:rFonts w:ascii="Arial" w:eastAsia="Times New Roman" w:hAnsi="Arial" w:cs="Arial"/>
            <w:color w:val="3966BF"/>
            <w:sz w:val="24"/>
            <w:szCs w:val="24"/>
            <w:lang w:eastAsia="en-GB"/>
          </w:rPr>
          <w:t>full article here</w:t>
        </w:r>
      </w:hyperlink>
      <w:r w:rsidRPr="008B6B16">
        <w:rPr>
          <w:rFonts w:ascii="Arial" w:eastAsia="Times New Roman" w:hAnsi="Arial" w:cs="Arial"/>
          <w:color w:val="000000"/>
          <w:sz w:val="24"/>
          <w:szCs w:val="24"/>
          <w:lang w:eastAsia="en-GB"/>
        </w:rPr>
        <w:t>.</w:t>
      </w:r>
    </w:p>
    <w:p w:rsidR="008B6B16" w:rsidRPr="008B6B16" w:rsidRDefault="008B6B16" w:rsidP="008B6B16">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GB"/>
        </w:rPr>
      </w:pPr>
      <w:r w:rsidRPr="008B6B16">
        <w:rPr>
          <w:rFonts w:ascii="Arial" w:eastAsia="Times New Roman" w:hAnsi="Arial" w:cs="Arial"/>
          <w:b/>
          <w:bCs/>
          <w:color w:val="000000"/>
          <w:sz w:val="24"/>
          <w:szCs w:val="24"/>
          <w:lang w:eastAsia="en-GB"/>
        </w:rPr>
        <w:t>Logging on as someone else:</w:t>
      </w:r>
      <w:r w:rsidRPr="008B6B16">
        <w:rPr>
          <w:rFonts w:ascii="Arial" w:eastAsia="Times New Roman" w:hAnsi="Arial" w:cs="Arial"/>
          <w:color w:val="000000"/>
          <w:sz w:val="24"/>
          <w:szCs w:val="24"/>
          <w:lang w:eastAsia="en-GB"/>
        </w:rPr>
        <w:t xml:space="preserve"> using the login of another member of staff, even in the course of treating a legitimate patient, constitutes a breach of the NHS Ayrshire &amp; Arran Appropriate Use of IT Facilities Policy and will be investigated accordingly. </w:t>
      </w:r>
    </w:p>
    <w:p w:rsidR="008B6B16" w:rsidRPr="008B6B16" w:rsidRDefault="008B6B16" w:rsidP="008B6B16">
      <w:pPr>
        <w:spacing w:before="100" w:beforeAutospacing="1" w:after="100" w:afterAutospacing="1" w:line="240" w:lineRule="auto"/>
        <w:rPr>
          <w:rFonts w:ascii="Verdana" w:eastAsia="Times New Roman" w:hAnsi="Verdana" w:cs="Times New Roman"/>
          <w:color w:val="000000"/>
          <w:sz w:val="27"/>
          <w:szCs w:val="27"/>
          <w:lang w:eastAsia="en-GB"/>
        </w:rPr>
      </w:pPr>
      <w:r w:rsidRPr="008B6B16">
        <w:rPr>
          <w:rFonts w:ascii="Arial" w:eastAsia="Times New Roman" w:hAnsi="Arial" w:cs="Arial"/>
          <w:color w:val="000000"/>
          <w:sz w:val="24"/>
          <w:szCs w:val="24"/>
          <w:lang w:eastAsia="en-GB"/>
        </w:rPr>
        <w:t xml:space="preserve">Where a potential breach is identified, the staff member's line manager will be notified and asked to hold an initial conversation to determine whether the access in question was inappropriate. A document giving </w:t>
      </w:r>
      <w:hyperlink r:id="rId11" w:tgtFrame="_blank" w:history="1">
        <w:r w:rsidRPr="008B6B16">
          <w:rPr>
            <w:rFonts w:ascii="Arial" w:eastAsia="Times New Roman" w:hAnsi="Arial" w:cs="Arial"/>
            <w:color w:val="3966BF"/>
            <w:sz w:val="24"/>
            <w:szCs w:val="24"/>
            <w:lang w:eastAsia="en-GB"/>
          </w:rPr>
          <w:t>guidance for managers</w:t>
        </w:r>
      </w:hyperlink>
      <w:r w:rsidRPr="008B6B16">
        <w:rPr>
          <w:rFonts w:ascii="Arial" w:eastAsia="Times New Roman" w:hAnsi="Arial" w:cs="Arial"/>
          <w:color w:val="000000"/>
          <w:sz w:val="24"/>
          <w:szCs w:val="24"/>
          <w:lang w:eastAsia="en-GB"/>
        </w:rPr>
        <w:t xml:space="preserve"> will be sent to each manager that is asked to query their staff member's access.</w:t>
      </w:r>
    </w:p>
    <w:p w:rsidR="00E80194" w:rsidRDefault="008B6B16" w:rsidP="008B6B16">
      <w:r w:rsidRPr="008B6B16">
        <w:rPr>
          <w:rFonts w:ascii="Arial" w:eastAsia="Times New Roman" w:hAnsi="Arial" w:cs="Arial"/>
          <w:color w:val="000000"/>
          <w:sz w:val="24"/>
          <w:szCs w:val="24"/>
          <w:lang w:eastAsia="en-GB"/>
        </w:rPr>
        <w:t>We know the vast majority of staff respect confidentiality and that unauthorised access to patient information is rare. FairWarning is an opportunity to provide an even higher level of assurance that patient information is safe with us.  </w:t>
      </w:r>
    </w:p>
    <w:sectPr w:rsidR="00E80194" w:rsidSect="00E8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C0AFF"/>
    <w:multiLevelType w:val="multilevel"/>
    <w:tmpl w:val="4F5A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16"/>
    <w:rsid w:val="002901C1"/>
    <w:rsid w:val="008B6B16"/>
    <w:rsid w:val="0095027C"/>
    <w:rsid w:val="00C072C4"/>
    <w:rsid w:val="00E8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437F0-7561-462F-9167-322BA9C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B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3840">
      <w:bodyDiv w:val="1"/>
      <w:marLeft w:val="0"/>
      <w:marRight w:val="0"/>
      <w:marTop w:val="0"/>
      <w:marBottom w:val="0"/>
      <w:divBdr>
        <w:top w:val="none" w:sz="0" w:space="0" w:color="auto"/>
        <w:left w:val="none" w:sz="0" w:space="0" w:color="auto"/>
        <w:bottom w:val="none" w:sz="0" w:space="0" w:color="auto"/>
        <w:right w:val="none" w:sz="0" w:space="0" w:color="auto"/>
      </w:divBdr>
      <w:divsChild>
        <w:div w:id="105979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ledge.scot.nhs.uk/media/CLT/ResourceUploads/4011563/Revised%20Code%20of%20Confidentiality%20-%20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hena/kmeh/kmeh/igs/Documents/Acces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hena/kmeh/kmeh/igs/Pages/Access.aspx" TargetMode="External"/><Relationship Id="rId11" Type="http://schemas.openxmlformats.org/officeDocument/2006/relationships/hyperlink" Target="http://athena/kmeh/kmeh/igs/Documents/FW_ManagerGuide.docx" TargetMode="External"/><Relationship Id="rId5" Type="http://schemas.openxmlformats.org/officeDocument/2006/relationships/image" Target="media/image1.png"/><Relationship Id="rId10" Type="http://schemas.openxmlformats.org/officeDocument/2006/relationships/hyperlink" Target="http://www.mddus.com/risk-management/risk-alerts/2011/august/sneaking-a-peek-at-patient-records/" TargetMode="External"/><Relationship Id="rId4" Type="http://schemas.openxmlformats.org/officeDocument/2006/relationships/webSettings" Target="webSettings.xml"/><Relationship Id="rId9" Type="http://schemas.openxmlformats.org/officeDocument/2006/relationships/hyperlink" Target="http://athena/kmeh/kmeh/igs/Pages/S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A&amp;A;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hr5016</dc:creator>
  <cp:lastModifiedBy>Emma Reid</cp:lastModifiedBy>
  <cp:revision>2</cp:revision>
  <dcterms:created xsi:type="dcterms:W3CDTF">2018-06-27T16:28:00Z</dcterms:created>
  <dcterms:modified xsi:type="dcterms:W3CDTF">2018-06-27T16:28:00Z</dcterms:modified>
</cp:coreProperties>
</file>